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71F" w:rsidRDefault="00221A45" w:rsidP="007723C8">
      <w:pPr>
        <w:jc w:val="center"/>
        <w:rPr>
          <w:rFonts w:hint="eastAsia"/>
          <w:sz w:val="44"/>
          <w:szCs w:val="44"/>
        </w:rPr>
      </w:pPr>
      <w:r w:rsidRPr="0014271F">
        <w:rPr>
          <w:rFonts w:hint="eastAsia"/>
          <w:sz w:val="44"/>
          <w:szCs w:val="44"/>
        </w:rPr>
        <w:t>罗湖区人民检察院公益诉讼</w:t>
      </w:r>
    </w:p>
    <w:p w:rsidR="00221A45" w:rsidRPr="0014271F" w:rsidRDefault="00221A45" w:rsidP="007723C8">
      <w:pPr>
        <w:jc w:val="center"/>
        <w:rPr>
          <w:sz w:val="44"/>
          <w:szCs w:val="44"/>
        </w:rPr>
      </w:pPr>
      <w:r w:rsidRPr="0014271F">
        <w:rPr>
          <w:rFonts w:hint="eastAsia"/>
          <w:sz w:val="44"/>
          <w:szCs w:val="44"/>
        </w:rPr>
        <w:t>案件线索举报奖励办法</w:t>
      </w:r>
    </w:p>
    <w:p w:rsidR="00221A45" w:rsidRPr="0014271F" w:rsidRDefault="00221A45" w:rsidP="007723C8">
      <w:pPr>
        <w:jc w:val="center"/>
        <w:rPr>
          <w:sz w:val="44"/>
          <w:szCs w:val="44"/>
        </w:rPr>
      </w:pPr>
      <w:r w:rsidRPr="0014271F">
        <w:rPr>
          <w:rFonts w:hint="eastAsia"/>
          <w:sz w:val="44"/>
          <w:szCs w:val="44"/>
        </w:rPr>
        <w:t>（试行）</w:t>
      </w:r>
    </w:p>
    <w:p w:rsidR="007723C8" w:rsidRDefault="00221A45" w:rsidP="00221A45">
      <w:r w:rsidRPr="00221A45">
        <w:rPr>
          <w:rFonts w:hint="eastAsia"/>
        </w:rPr>
        <w:t> </w:t>
      </w:r>
    </w:p>
    <w:p w:rsidR="007723C8" w:rsidRPr="0014271F" w:rsidRDefault="00221A45" w:rsidP="0014271F">
      <w:pPr>
        <w:ind w:firstLineChars="200" w:firstLine="640"/>
        <w:rPr>
          <w:rFonts w:ascii="仿宋_GB2312" w:eastAsia="仿宋_GB2312" w:hint="eastAsia"/>
          <w:sz w:val="32"/>
          <w:szCs w:val="32"/>
        </w:rPr>
      </w:pPr>
      <w:r w:rsidRPr="0014271F">
        <w:rPr>
          <w:rFonts w:ascii="仿宋_GB2312" w:eastAsia="仿宋_GB2312" w:hint="eastAsia"/>
          <w:sz w:val="32"/>
          <w:szCs w:val="32"/>
        </w:rPr>
        <w:t>第一条</w:t>
      </w:r>
      <w:r w:rsidRPr="0014271F">
        <w:rPr>
          <w:rFonts w:eastAsia="仿宋_GB2312" w:hint="eastAsia"/>
          <w:sz w:val="32"/>
          <w:szCs w:val="32"/>
        </w:rPr>
        <w:t> </w:t>
      </w:r>
      <w:r w:rsidRPr="0014271F">
        <w:rPr>
          <w:rFonts w:ascii="仿宋_GB2312" w:eastAsia="仿宋_GB2312" w:hint="eastAsia"/>
          <w:sz w:val="32"/>
          <w:szCs w:val="32"/>
        </w:rPr>
        <w:t xml:space="preserve"> 为了进一步规范罗湖区人民检察院公益诉讼案件线索举报工作，保障举报工作顺利开展，根据《中华人民共和国民事诉讼法》、《中华人民共和国行政诉讼法》、《最高人民法院、最高人民检察院关于检察公益诉讼案件适用法律若干问题的解释》、《人民检察院举报工作规定》等有关规定，结合罗湖区人民检察院工作实际，制定本办法。</w:t>
      </w:r>
    </w:p>
    <w:p w:rsidR="007723C8" w:rsidRPr="0014271F" w:rsidRDefault="00221A45" w:rsidP="0014271F">
      <w:pPr>
        <w:ind w:firstLineChars="200" w:firstLine="640"/>
        <w:rPr>
          <w:rFonts w:ascii="仿宋_GB2312" w:eastAsia="仿宋_GB2312" w:hint="eastAsia"/>
          <w:sz w:val="32"/>
          <w:szCs w:val="32"/>
        </w:rPr>
      </w:pPr>
      <w:r w:rsidRPr="0014271F">
        <w:rPr>
          <w:rFonts w:ascii="仿宋_GB2312" w:eastAsia="仿宋_GB2312" w:hint="eastAsia"/>
          <w:sz w:val="32"/>
          <w:szCs w:val="32"/>
        </w:rPr>
        <w:t>第二条</w:t>
      </w:r>
      <w:r w:rsidRPr="0014271F">
        <w:rPr>
          <w:rFonts w:eastAsia="仿宋_GB2312" w:hint="eastAsia"/>
          <w:sz w:val="32"/>
          <w:szCs w:val="32"/>
        </w:rPr>
        <w:t> </w:t>
      </w:r>
      <w:r w:rsidRPr="0014271F">
        <w:rPr>
          <w:rFonts w:ascii="仿宋_GB2312" w:eastAsia="仿宋_GB2312" w:hint="eastAsia"/>
          <w:sz w:val="32"/>
          <w:szCs w:val="32"/>
        </w:rPr>
        <w:t xml:space="preserve"> 全面开展公益诉讼工作，应当建立健全公益诉讼案件线索举报奖励的运行机制，形成社会合力，提高办案成效。</w:t>
      </w:r>
    </w:p>
    <w:p w:rsidR="007723C8" w:rsidRPr="0014271F" w:rsidRDefault="00221A45" w:rsidP="0014271F">
      <w:pPr>
        <w:ind w:firstLineChars="200" w:firstLine="640"/>
        <w:rPr>
          <w:rFonts w:ascii="仿宋_GB2312" w:eastAsia="仿宋_GB2312" w:hint="eastAsia"/>
          <w:sz w:val="32"/>
          <w:szCs w:val="32"/>
        </w:rPr>
      </w:pPr>
      <w:r w:rsidRPr="0014271F">
        <w:rPr>
          <w:rFonts w:ascii="仿宋_GB2312" w:eastAsia="仿宋_GB2312" w:hint="eastAsia"/>
          <w:sz w:val="32"/>
          <w:szCs w:val="32"/>
        </w:rPr>
        <w:t>第三条</w:t>
      </w:r>
      <w:r w:rsidRPr="0014271F">
        <w:rPr>
          <w:rFonts w:eastAsia="仿宋_GB2312" w:hint="eastAsia"/>
          <w:sz w:val="32"/>
          <w:szCs w:val="32"/>
        </w:rPr>
        <w:t> </w:t>
      </w:r>
      <w:r w:rsidRPr="0014271F">
        <w:rPr>
          <w:rFonts w:ascii="仿宋_GB2312" w:eastAsia="仿宋_GB2312" w:hint="eastAsia"/>
          <w:sz w:val="32"/>
          <w:szCs w:val="32"/>
        </w:rPr>
        <w:t xml:space="preserve"> 公益诉讼案件的举报线索范围是：</w:t>
      </w:r>
    </w:p>
    <w:p w:rsidR="007723C8" w:rsidRPr="0014271F" w:rsidRDefault="00221A45" w:rsidP="0014271F">
      <w:pPr>
        <w:ind w:firstLineChars="200" w:firstLine="640"/>
        <w:rPr>
          <w:rFonts w:ascii="仿宋_GB2312" w:eastAsia="仿宋_GB2312" w:hint="eastAsia"/>
          <w:sz w:val="32"/>
          <w:szCs w:val="32"/>
        </w:rPr>
      </w:pPr>
      <w:r w:rsidRPr="0014271F">
        <w:rPr>
          <w:rFonts w:ascii="仿宋_GB2312" w:eastAsia="仿宋_GB2312" w:hint="eastAsia"/>
          <w:sz w:val="32"/>
          <w:szCs w:val="32"/>
        </w:rPr>
        <w:t>（一）民事公益诉讼案件：破坏生态环境和资源保护、食品药品安全领域侵害众多消费者合法权益等损害社会公共利益的行为；</w:t>
      </w:r>
    </w:p>
    <w:p w:rsidR="007723C8" w:rsidRPr="0014271F" w:rsidRDefault="00221A45" w:rsidP="0014271F">
      <w:pPr>
        <w:ind w:firstLineChars="200" w:firstLine="640"/>
        <w:jc w:val="left"/>
        <w:rPr>
          <w:rFonts w:ascii="仿宋_GB2312" w:eastAsia="仿宋_GB2312" w:hint="eastAsia"/>
          <w:sz w:val="32"/>
          <w:szCs w:val="32"/>
        </w:rPr>
      </w:pPr>
      <w:r w:rsidRPr="0014271F">
        <w:rPr>
          <w:rFonts w:ascii="仿宋_GB2312" w:eastAsia="仿宋_GB2312" w:hint="eastAsia"/>
          <w:sz w:val="32"/>
          <w:szCs w:val="32"/>
        </w:rPr>
        <w:t>（二）</w:t>
      </w:r>
      <w:proofErr w:type="gramStart"/>
      <w:r w:rsidRPr="0014271F">
        <w:rPr>
          <w:rFonts w:ascii="仿宋_GB2312" w:eastAsia="仿宋_GB2312" w:hint="eastAsia"/>
          <w:sz w:val="32"/>
          <w:szCs w:val="32"/>
        </w:rPr>
        <w:t>行政公益</w:t>
      </w:r>
      <w:proofErr w:type="gramEnd"/>
      <w:r w:rsidRPr="0014271F">
        <w:rPr>
          <w:rFonts w:ascii="仿宋_GB2312" w:eastAsia="仿宋_GB2312" w:hint="eastAsia"/>
          <w:sz w:val="32"/>
          <w:szCs w:val="32"/>
        </w:rPr>
        <w:t>诉讼案件：生态环境和资源保护、食品药品安全、国有财产保护、国有土地使用权出让等领域负有监督管理职责的行政机关违法行使职权或者不作为，致使国家利益或者社会公共利益受到侵害的行为；</w:t>
      </w:r>
    </w:p>
    <w:p w:rsidR="007723C8" w:rsidRPr="0014271F" w:rsidRDefault="00221A45" w:rsidP="0014271F">
      <w:pPr>
        <w:ind w:firstLineChars="200" w:firstLine="640"/>
        <w:jc w:val="left"/>
        <w:rPr>
          <w:rFonts w:ascii="仿宋_GB2312" w:eastAsia="仿宋_GB2312" w:hint="eastAsia"/>
          <w:sz w:val="32"/>
          <w:szCs w:val="32"/>
        </w:rPr>
      </w:pPr>
      <w:r w:rsidRPr="0014271F">
        <w:rPr>
          <w:rFonts w:ascii="仿宋_GB2312" w:eastAsia="仿宋_GB2312" w:hint="eastAsia"/>
          <w:sz w:val="32"/>
          <w:szCs w:val="32"/>
        </w:rPr>
        <w:t>（三）法律规定的其他公益诉讼办案领域。</w:t>
      </w:r>
    </w:p>
    <w:p w:rsidR="00221A45" w:rsidRPr="0014271F" w:rsidRDefault="00221A45" w:rsidP="0014271F">
      <w:pPr>
        <w:ind w:firstLineChars="200" w:firstLine="640"/>
        <w:rPr>
          <w:rFonts w:ascii="仿宋_GB2312" w:eastAsia="仿宋_GB2312" w:hint="eastAsia"/>
          <w:sz w:val="32"/>
          <w:szCs w:val="32"/>
        </w:rPr>
      </w:pPr>
      <w:r w:rsidRPr="0014271F">
        <w:rPr>
          <w:rFonts w:ascii="仿宋_GB2312" w:eastAsia="仿宋_GB2312" w:hint="eastAsia"/>
          <w:sz w:val="32"/>
          <w:szCs w:val="32"/>
        </w:rPr>
        <w:t>第四条 社会公众可以通过来信、来访、来电、检察院</w:t>
      </w:r>
      <w:proofErr w:type="gramStart"/>
      <w:r w:rsidRPr="0014271F">
        <w:rPr>
          <w:rFonts w:ascii="仿宋_GB2312" w:eastAsia="仿宋_GB2312" w:hint="eastAsia"/>
          <w:sz w:val="32"/>
          <w:szCs w:val="32"/>
        </w:rPr>
        <w:lastRenderedPageBreak/>
        <w:t>微信微博公众号</w:t>
      </w:r>
      <w:proofErr w:type="gramEnd"/>
      <w:r w:rsidRPr="0014271F">
        <w:rPr>
          <w:rFonts w:ascii="仿宋_GB2312" w:eastAsia="仿宋_GB2312" w:hint="eastAsia"/>
          <w:sz w:val="32"/>
          <w:szCs w:val="32"/>
        </w:rPr>
        <w:t>、检察院官方网站等方式向罗湖区人民检察院举报公益诉讼案件线索。</w:t>
      </w:r>
    </w:p>
    <w:p w:rsidR="00221A45" w:rsidRPr="0014271F" w:rsidRDefault="00221A45" w:rsidP="0014271F">
      <w:pPr>
        <w:ind w:firstLineChars="200" w:firstLine="640"/>
        <w:rPr>
          <w:rFonts w:ascii="仿宋_GB2312" w:eastAsia="仿宋_GB2312" w:hint="eastAsia"/>
          <w:sz w:val="32"/>
          <w:szCs w:val="32"/>
        </w:rPr>
      </w:pPr>
      <w:r w:rsidRPr="0014271F">
        <w:rPr>
          <w:rFonts w:ascii="仿宋_GB2312" w:eastAsia="仿宋_GB2312" w:hint="eastAsia"/>
          <w:sz w:val="32"/>
          <w:szCs w:val="32"/>
        </w:rPr>
        <w:t>第五条</w:t>
      </w:r>
      <w:r w:rsidRPr="0014271F">
        <w:rPr>
          <w:rFonts w:eastAsia="仿宋_GB2312" w:hint="eastAsia"/>
          <w:sz w:val="32"/>
          <w:szCs w:val="32"/>
        </w:rPr>
        <w:t> </w:t>
      </w:r>
      <w:r w:rsidRPr="0014271F">
        <w:rPr>
          <w:rFonts w:ascii="仿宋_GB2312" w:eastAsia="仿宋_GB2312" w:hint="eastAsia"/>
          <w:sz w:val="32"/>
          <w:szCs w:val="32"/>
        </w:rPr>
        <w:t xml:space="preserve"> 社会公众向罗湖区人民检察院举报公益诉讼案件线索，应当提交举报文书、实名身份信息、联系方式及初步证据信息材料。</w:t>
      </w:r>
    </w:p>
    <w:p w:rsidR="00221A45" w:rsidRPr="0014271F" w:rsidRDefault="00221A45" w:rsidP="0014271F">
      <w:pPr>
        <w:ind w:firstLineChars="200" w:firstLine="640"/>
        <w:rPr>
          <w:rFonts w:ascii="仿宋_GB2312" w:eastAsia="仿宋_GB2312" w:hint="eastAsia"/>
          <w:sz w:val="32"/>
          <w:szCs w:val="32"/>
        </w:rPr>
      </w:pPr>
      <w:r w:rsidRPr="0014271F">
        <w:rPr>
          <w:rFonts w:ascii="仿宋_GB2312" w:eastAsia="仿宋_GB2312" w:hint="eastAsia"/>
          <w:sz w:val="32"/>
          <w:szCs w:val="32"/>
        </w:rPr>
        <w:t>第六条　举报人应当如实举报，依照法律规定，不得故意捏造事实，伪造证据，侵害他人合法权益。</w:t>
      </w:r>
    </w:p>
    <w:p w:rsidR="00221A45" w:rsidRPr="0014271F" w:rsidRDefault="00221A45" w:rsidP="0014271F">
      <w:pPr>
        <w:ind w:firstLineChars="200" w:firstLine="640"/>
        <w:rPr>
          <w:rFonts w:ascii="仿宋_GB2312" w:eastAsia="仿宋_GB2312" w:hint="eastAsia"/>
          <w:sz w:val="32"/>
          <w:szCs w:val="32"/>
        </w:rPr>
      </w:pPr>
      <w:r w:rsidRPr="0014271F">
        <w:rPr>
          <w:rFonts w:ascii="仿宋_GB2312" w:eastAsia="仿宋_GB2312" w:hint="eastAsia"/>
          <w:sz w:val="32"/>
          <w:szCs w:val="32"/>
        </w:rPr>
        <w:t>第七条</w:t>
      </w:r>
      <w:r w:rsidRPr="0014271F">
        <w:rPr>
          <w:rFonts w:eastAsia="仿宋_GB2312" w:hint="eastAsia"/>
          <w:sz w:val="32"/>
          <w:szCs w:val="32"/>
        </w:rPr>
        <w:t> </w:t>
      </w:r>
      <w:r w:rsidRPr="0014271F">
        <w:rPr>
          <w:rFonts w:ascii="仿宋_GB2312" w:eastAsia="仿宋_GB2312" w:hint="eastAsia"/>
          <w:sz w:val="32"/>
          <w:szCs w:val="32"/>
        </w:rPr>
        <w:t xml:space="preserve"> 罗湖区人民检察院上述来信、来电、来访、检察院</w:t>
      </w:r>
      <w:proofErr w:type="gramStart"/>
      <w:r w:rsidRPr="0014271F">
        <w:rPr>
          <w:rFonts w:ascii="仿宋_GB2312" w:eastAsia="仿宋_GB2312" w:hint="eastAsia"/>
          <w:sz w:val="32"/>
          <w:szCs w:val="32"/>
        </w:rPr>
        <w:t>微信微博公众号</w:t>
      </w:r>
      <w:proofErr w:type="gramEnd"/>
      <w:r w:rsidRPr="0014271F">
        <w:rPr>
          <w:rFonts w:ascii="仿宋_GB2312" w:eastAsia="仿宋_GB2312" w:hint="eastAsia"/>
          <w:sz w:val="32"/>
          <w:szCs w:val="32"/>
        </w:rPr>
        <w:t>、检察院官方网站对口部门，包括办公室及刑事申诉检察部门，负责受理举报线索，受理举报线索后三日内将线索移交公益诉讼部门。</w:t>
      </w:r>
    </w:p>
    <w:p w:rsidR="00221A45" w:rsidRPr="0014271F" w:rsidRDefault="00221A45" w:rsidP="0014271F">
      <w:pPr>
        <w:ind w:firstLineChars="200" w:firstLine="640"/>
        <w:rPr>
          <w:rFonts w:ascii="仿宋_GB2312" w:eastAsia="仿宋_GB2312" w:hint="eastAsia"/>
          <w:sz w:val="32"/>
          <w:szCs w:val="32"/>
        </w:rPr>
      </w:pPr>
      <w:r w:rsidRPr="0014271F">
        <w:rPr>
          <w:rFonts w:ascii="仿宋_GB2312" w:eastAsia="仿宋_GB2312" w:hint="eastAsia"/>
          <w:sz w:val="32"/>
          <w:szCs w:val="32"/>
        </w:rPr>
        <w:t>第八条　公益诉讼部门收到线索后应当进行审核、登记、管理、调查、办理，收到举报线索后三个月内向举报人反馈处理结果或进展情况。</w:t>
      </w:r>
    </w:p>
    <w:p w:rsidR="00221A45" w:rsidRPr="0014271F" w:rsidRDefault="00221A45" w:rsidP="0014271F">
      <w:pPr>
        <w:ind w:firstLineChars="200" w:firstLine="640"/>
        <w:rPr>
          <w:rFonts w:ascii="仿宋_GB2312" w:eastAsia="仿宋_GB2312" w:hint="eastAsia"/>
          <w:sz w:val="32"/>
          <w:szCs w:val="32"/>
        </w:rPr>
      </w:pPr>
      <w:r w:rsidRPr="0014271F">
        <w:rPr>
          <w:rFonts w:ascii="仿宋_GB2312" w:eastAsia="仿宋_GB2312" w:hint="eastAsia"/>
          <w:sz w:val="32"/>
          <w:szCs w:val="32"/>
        </w:rPr>
        <w:t>第九条</w:t>
      </w:r>
      <w:r w:rsidRPr="0014271F">
        <w:rPr>
          <w:rFonts w:eastAsia="仿宋_GB2312" w:hint="eastAsia"/>
          <w:sz w:val="32"/>
          <w:szCs w:val="32"/>
        </w:rPr>
        <w:t> </w:t>
      </w:r>
      <w:r w:rsidRPr="0014271F">
        <w:rPr>
          <w:rFonts w:ascii="仿宋_GB2312" w:eastAsia="仿宋_GB2312" w:hint="eastAsia"/>
          <w:sz w:val="32"/>
          <w:szCs w:val="32"/>
        </w:rPr>
        <w:t xml:space="preserve"> 罗湖区人民检察院对提供有价值公益诉讼案件线索的举报人进行物质奖励。</w:t>
      </w:r>
    </w:p>
    <w:p w:rsidR="0014271F" w:rsidRDefault="00221A45" w:rsidP="0014271F">
      <w:pPr>
        <w:ind w:firstLineChars="200" w:firstLine="640"/>
        <w:rPr>
          <w:rFonts w:ascii="仿宋_GB2312" w:eastAsia="仿宋_GB2312" w:hint="eastAsia"/>
          <w:sz w:val="32"/>
          <w:szCs w:val="32"/>
        </w:rPr>
      </w:pPr>
      <w:r w:rsidRPr="0014271F">
        <w:rPr>
          <w:rFonts w:ascii="仿宋_GB2312" w:eastAsia="仿宋_GB2312" w:hint="eastAsia"/>
          <w:sz w:val="32"/>
          <w:szCs w:val="32"/>
        </w:rPr>
        <w:t>第十条</w:t>
      </w:r>
      <w:r w:rsidRPr="0014271F">
        <w:rPr>
          <w:rFonts w:eastAsia="仿宋_GB2312" w:hint="eastAsia"/>
          <w:sz w:val="32"/>
          <w:szCs w:val="32"/>
        </w:rPr>
        <w:t> </w:t>
      </w:r>
      <w:r w:rsidRPr="0014271F">
        <w:rPr>
          <w:rFonts w:ascii="仿宋_GB2312" w:eastAsia="仿宋_GB2312" w:hint="eastAsia"/>
          <w:sz w:val="32"/>
          <w:szCs w:val="32"/>
        </w:rPr>
        <w:t xml:space="preserve"> 罗湖区人民检察院设立罗湖区人民检察院举报奖励专项基金，对公益诉讼线索举报有功人员实行奖励。举报奖励基金来源于财政拨款，列入本院业务经费年度预算。</w:t>
      </w:r>
    </w:p>
    <w:p w:rsidR="0014271F" w:rsidRDefault="00221A45" w:rsidP="0014271F">
      <w:pPr>
        <w:ind w:firstLineChars="200" w:firstLine="640"/>
        <w:rPr>
          <w:rFonts w:ascii="仿宋_GB2312" w:eastAsia="仿宋_GB2312" w:hint="eastAsia"/>
          <w:sz w:val="32"/>
          <w:szCs w:val="32"/>
        </w:rPr>
      </w:pPr>
      <w:r w:rsidRPr="0014271F">
        <w:rPr>
          <w:rFonts w:ascii="仿宋_GB2312" w:eastAsia="仿宋_GB2312" w:hint="eastAsia"/>
          <w:sz w:val="32"/>
          <w:szCs w:val="32"/>
        </w:rPr>
        <w:t>举报奖励基金由本院机关服务中心管理，实行专款专用。奖励经费的收支参照本院财务制度执行。</w:t>
      </w:r>
    </w:p>
    <w:p w:rsidR="0014271F" w:rsidRDefault="00221A45" w:rsidP="0014271F">
      <w:pPr>
        <w:ind w:firstLineChars="200" w:firstLine="640"/>
        <w:rPr>
          <w:rFonts w:ascii="仿宋_GB2312" w:eastAsia="仿宋_GB2312" w:hint="eastAsia"/>
          <w:sz w:val="32"/>
          <w:szCs w:val="32"/>
        </w:rPr>
      </w:pPr>
      <w:r w:rsidRPr="0014271F">
        <w:rPr>
          <w:rFonts w:ascii="仿宋_GB2312" w:eastAsia="仿宋_GB2312" w:hint="eastAsia"/>
          <w:sz w:val="32"/>
          <w:szCs w:val="32"/>
        </w:rPr>
        <w:t>举报奖励基金未建立之前，奖励经费可向财政申请专款</w:t>
      </w:r>
      <w:r w:rsidRPr="0014271F">
        <w:rPr>
          <w:rFonts w:ascii="仿宋_GB2312" w:eastAsia="仿宋_GB2312" w:hint="eastAsia"/>
          <w:sz w:val="32"/>
          <w:szCs w:val="32"/>
        </w:rPr>
        <w:lastRenderedPageBreak/>
        <w:t>或从业务经费中列支。</w:t>
      </w:r>
    </w:p>
    <w:p w:rsidR="0014271F" w:rsidRDefault="00221A45" w:rsidP="0014271F">
      <w:pPr>
        <w:ind w:firstLineChars="200" w:firstLine="640"/>
        <w:rPr>
          <w:rFonts w:ascii="仿宋_GB2312" w:eastAsia="仿宋_GB2312" w:hint="eastAsia"/>
          <w:sz w:val="32"/>
          <w:szCs w:val="32"/>
        </w:rPr>
      </w:pPr>
      <w:r w:rsidRPr="0014271F">
        <w:rPr>
          <w:rFonts w:ascii="仿宋_GB2312" w:eastAsia="仿宋_GB2312" w:hint="eastAsia"/>
          <w:sz w:val="32"/>
          <w:szCs w:val="32"/>
        </w:rPr>
        <w:t>第十一条</w:t>
      </w:r>
      <w:r w:rsidRPr="0014271F">
        <w:rPr>
          <w:rFonts w:eastAsia="仿宋_GB2312" w:hint="eastAsia"/>
          <w:sz w:val="32"/>
          <w:szCs w:val="32"/>
        </w:rPr>
        <w:t> </w:t>
      </w:r>
      <w:r w:rsidRPr="0014271F">
        <w:rPr>
          <w:rFonts w:ascii="仿宋_GB2312" w:eastAsia="仿宋_GB2312" w:hint="eastAsia"/>
          <w:sz w:val="32"/>
          <w:szCs w:val="32"/>
        </w:rPr>
        <w:t xml:space="preserve"> 依据举报的线索，公益诉讼部门办理</w:t>
      </w:r>
      <w:proofErr w:type="gramStart"/>
      <w:r w:rsidRPr="0014271F">
        <w:rPr>
          <w:rFonts w:ascii="仿宋_GB2312" w:eastAsia="仿宋_GB2312" w:hint="eastAsia"/>
          <w:sz w:val="32"/>
          <w:szCs w:val="32"/>
        </w:rPr>
        <w:t>行政公益</w:t>
      </w:r>
      <w:proofErr w:type="gramEnd"/>
      <w:r w:rsidRPr="0014271F">
        <w:rPr>
          <w:rFonts w:ascii="仿宋_GB2312" w:eastAsia="仿宋_GB2312" w:hint="eastAsia"/>
          <w:sz w:val="32"/>
          <w:szCs w:val="32"/>
        </w:rPr>
        <w:t>诉讼案件发出诉前检察建议书的，办理民事公益诉讼案件依法提起诉讼的，应当向线索举报人发放奖励金。</w:t>
      </w:r>
    </w:p>
    <w:p w:rsidR="0014271F" w:rsidRDefault="00221A45" w:rsidP="0014271F">
      <w:pPr>
        <w:ind w:firstLineChars="200" w:firstLine="640"/>
        <w:rPr>
          <w:rFonts w:ascii="仿宋_GB2312" w:eastAsia="仿宋_GB2312" w:hint="eastAsia"/>
          <w:sz w:val="32"/>
          <w:szCs w:val="32"/>
        </w:rPr>
      </w:pPr>
      <w:r w:rsidRPr="0014271F">
        <w:rPr>
          <w:rFonts w:ascii="仿宋_GB2312" w:eastAsia="仿宋_GB2312" w:hint="eastAsia"/>
          <w:sz w:val="32"/>
          <w:szCs w:val="32"/>
        </w:rPr>
        <w:t>第十二条</w:t>
      </w:r>
      <w:r w:rsidRPr="0014271F">
        <w:rPr>
          <w:rFonts w:eastAsia="仿宋_GB2312" w:hint="eastAsia"/>
          <w:sz w:val="32"/>
          <w:szCs w:val="32"/>
        </w:rPr>
        <w:t> </w:t>
      </w:r>
      <w:r w:rsidRPr="0014271F">
        <w:rPr>
          <w:rFonts w:ascii="仿宋_GB2312" w:eastAsia="仿宋_GB2312" w:hint="eastAsia"/>
          <w:sz w:val="32"/>
          <w:szCs w:val="32"/>
        </w:rPr>
        <w:t xml:space="preserve"> 罗湖区人民检察院根据案件的社会影响程度、公益受损程度、案件办理的社会效果等情况将线索奖励级别分为四个等级，奖励金额依不同等级线索而定：</w:t>
      </w:r>
    </w:p>
    <w:p w:rsidR="0014271F" w:rsidRDefault="00221A45" w:rsidP="0014271F">
      <w:pPr>
        <w:ind w:firstLineChars="200" w:firstLine="640"/>
        <w:rPr>
          <w:rFonts w:ascii="仿宋_GB2312" w:eastAsia="仿宋_GB2312" w:hint="eastAsia"/>
          <w:sz w:val="32"/>
          <w:szCs w:val="32"/>
        </w:rPr>
      </w:pPr>
      <w:r w:rsidRPr="0014271F">
        <w:rPr>
          <w:rFonts w:ascii="仿宋_GB2312" w:eastAsia="仿宋_GB2312" w:hint="eastAsia"/>
          <w:sz w:val="32"/>
          <w:szCs w:val="32"/>
        </w:rPr>
        <w:t>（一）公益损害程度较轻、社会影响较小、案件办理的社会效果一般的案件，为一级线索，奖励1000元。</w:t>
      </w:r>
    </w:p>
    <w:p w:rsidR="0014271F" w:rsidRDefault="00221A45" w:rsidP="0014271F">
      <w:pPr>
        <w:ind w:firstLineChars="200" w:firstLine="640"/>
        <w:rPr>
          <w:rFonts w:ascii="仿宋_GB2312" w:eastAsia="仿宋_GB2312" w:hint="eastAsia"/>
          <w:sz w:val="32"/>
          <w:szCs w:val="32"/>
        </w:rPr>
      </w:pPr>
      <w:r w:rsidRPr="0014271F">
        <w:rPr>
          <w:rFonts w:ascii="仿宋_GB2312" w:eastAsia="仿宋_GB2312" w:hint="eastAsia"/>
          <w:sz w:val="32"/>
          <w:szCs w:val="32"/>
        </w:rPr>
        <w:t>（二）公益损害程度较大、在全市范围内造成较大社会影响、案件办理社会效果良好的案件，为二级线索，奖励5000元。</w:t>
      </w:r>
    </w:p>
    <w:p w:rsidR="0014271F" w:rsidRDefault="00221A45" w:rsidP="0014271F">
      <w:pPr>
        <w:ind w:firstLineChars="200" w:firstLine="640"/>
        <w:rPr>
          <w:rFonts w:ascii="仿宋_GB2312" w:eastAsia="仿宋_GB2312" w:hint="eastAsia"/>
          <w:sz w:val="32"/>
          <w:szCs w:val="32"/>
        </w:rPr>
      </w:pPr>
      <w:r w:rsidRPr="0014271F">
        <w:rPr>
          <w:rFonts w:ascii="仿宋_GB2312" w:eastAsia="仿宋_GB2312" w:hint="eastAsia"/>
          <w:sz w:val="32"/>
          <w:szCs w:val="32"/>
        </w:rPr>
        <w:t>（三）公益损害严重、在全省范围内造成较大社会影响、案件办理社会效果显著的案件，为三级线索，奖励10000元。</w:t>
      </w:r>
    </w:p>
    <w:p w:rsidR="0014271F" w:rsidRDefault="007723C8" w:rsidP="0014271F">
      <w:pPr>
        <w:ind w:firstLineChars="200" w:firstLine="640"/>
        <w:rPr>
          <w:rFonts w:ascii="仿宋_GB2312" w:eastAsia="仿宋_GB2312" w:hint="eastAsia"/>
          <w:sz w:val="32"/>
          <w:szCs w:val="32"/>
        </w:rPr>
      </w:pPr>
      <w:r w:rsidRPr="0014271F">
        <w:rPr>
          <w:rFonts w:ascii="仿宋_GB2312" w:eastAsia="仿宋_GB2312" w:hint="eastAsia"/>
          <w:sz w:val="32"/>
          <w:szCs w:val="32"/>
        </w:rPr>
        <w:t>（四）</w:t>
      </w:r>
      <w:r w:rsidR="00221A45" w:rsidRPr="0014271F">
        <w:rPr>
          <w:rFonts w:ascii="仿宋_GB2312" w:eastAsia="仿宋_GB2312" w:hint="eastAsia"/>
          <w:sz w:val="32"/>
          <w:szCs w:val="32"/>
        </w:rPr>
        <w:t>公益损害极其严重、在全国范围内造成较大社会影响、案件办理社会效果显著的案件为四级线索，奖励20000元。</w:t>
      </w:r>
    </w:p>
    <w:p w:rsidR="0014271F" w:rsidRDefault="00221A45" w:rsidP="0014271F">
      <w:pPr>
        <w:ind w:firstLineChars="200" w:firstLine="640"/>
        <w:rPr>
          <w:rFonts w:ascii="仿宋_GB2312" w:eastAsia="仿宋_GB2312" w:hint="eastAsia"/>
          <w:sz w:val="32"/>
          <w:szCs w:val="32"/>
        </w:rPr>
      </w:pPr>
      <w:r w:rsidRPr="0014271F">
        <w:rPr>
          <w:rFonts w:ascii="仿宋_GB2312" w:eastAsia="仿宋_GB2312" w:hint="eastAsia"/>
          <w:sz w:val="32"/>
          <w:szCs w:val="32"/>
        </w:rPr>
        <w:t>第十三条</w:t>
      </w:r>
      <w:r w:rsidRPr="0014271F">
        <w:rPr>
          <w:rFonts w:eastAsia="仿宋_GB2312" w:hint="eastAsia"/>
          <w:sz w:val="32"/>
          <w:szCs w:val="32"/>
        </w:rPr>
        <w:t> </w:t>
      </w:r>
      <w:r w:rsidRPr="0014271F">
        <w:rPr>
          <w:rFonts w:ascii="仿宋_GB2312" w:eastAsia="仿宋_GB2312" w:hint="eastAsia"/>
          <w:sz w:val="32"/>
          <w:szCs w:val="32"/>
        </w:rPr>
        <w:t xml:space="preserve"> 公益诉讼部门负责对公益诉讼案件举报线索进行有效性审核和等级评定，核定奖励金，报分管检察长审批发放。</w:t>
      </w:r>
    </w:p>
    <w:p w:rsidR="0014271F" w:rsidRDefault="00221A45" w:rsidP="0014271F">
      <w:pPr>
        <w:ind w:firstLineChars="200" w:firstLine="640"/>
        <w:rPr>
          <w:rFonts w:ascii="仿宋_GB2312" w:eastAsia="仿宋_GB2312" w:hint="eastAsia"/>
          <w:sz w:val="32"/>
          <w:szCs w:val="32"/>
        </w:rPr>
      </w:pPr>
      <w:r w:rsidRPr="0014271F">
        <w:rPr>
          <w:rFonts w:ascii="仿宋_GB2312" w:eastAsia="仿宋_GB2312" w:hint="eastAsia"/>
          <w:sz w:val="32"/>
          <w:szCs w:val="32"/>
        </w:rPr>
        <w:t>第十四条</w:t>
      </w:r>
      <w:r w:rsidRPr="0014271F">
        <w:rPr>
          <w:rFonts w:eastAsia="仿宋_GB2312" w:hint="eastAsia"/>
          <w:sz w:val="32"/>
          <w:szCs w:val="32"/>
        </w:rPr>
        <w:t> </w:t>
      </w:r>
      <w:r w:rsidRPr="0014271F">
        <w:rPr>
          <w:rFonts w:ascii="仿宋_GB2312" w:eastAsia="仿宋_GB2312" w:hint="eastAsia"/>
          <w:sz w:val="32"/>
          <w:szCs w:val="32"/>
        </w:rPr>
        <w:t xml:space="preserve"> 罗湖区人民检察院对提供重大公益诉讼案件线索的举报人在物质奖励外进行精神奖励，奖励方式为颁发</w:t>
      </w:r>
      <w:r w:rsidRPr="0014271F">
        <w:rPr>
          <w:rFonts w:ascii="仿宋_GB2312" w:eastAsia="仿宋_GB2312" w:hint="eastAsia"/>
          <w:sz w:val="32"/>
          <w:szCs w:val="32"/>
        </w:rPr>
        <w:lastRenderedPageBreak/>
        <w:t>奖状、证书等。</w:t>
      </w:r>
    </w:p>
    <w:p w:rsidR="0014271F" w:rsidRDefault="00221A45" w:rsidP="0014271F">
      <w:pPr>
        <w:ind w:firstLineChars="200" w:firstLine="640"/>
        <w:rPr>
          <w:rFonts w:ascii="仿宋_GB2312" w:eastAsia="仿宋_GB2312" w:hint="eastAsia"/>
          <w:sz w:val="32"/>
          <w:szCs w:val="32"/>
        </w:rPr>
      </w:pPr>
      <w:r w:rsidRPr="0014271F">
        <w:rPr>
          <w:rFonts w:ascii="仿宋_GB2312" w:eastAsia="仿宋_GB2312" w:hint="eastAsia"/>
          <w:sz w:val="32"/>
          <w:szCs w:val="32"/>
        </w:rPr>
        <w:t>第十五条</w:t>
      </w:r>
      <w:r w:rsidRPr="0014271F">
        <w:rPr>
          <w:rFonts w:eastAsia="仿宋_GB2312" w:hint="eastAsia"/>
          <w:sz w:val="32"/>
          <w:szCs w:val="32"/>
        </w:rPr>
        <w:t> </w:t>
      </w:r>
      <w:r w:rsidRPr="0014271F">
        <w:rPr>
          <w:rFonts w:ascii="仿宋_GB2312" w:eastAsia="仿宋_GB2312" w:hint="eastAsia"/>
          <w:sz w:val="32"/>
          <w:szCs w:val="32"/>
        </w:rPr>
        <w:t xml:space="preserve"> 奖励情况适时向社会公布。涉及举报有功人员的姓名、单位等个人信息的，应当征得举报人同意。</w:t>
      </w:r>
    </w:p>
    <w:p w:rsidR="0014271F" w:rsidRDefault="00221A45" w:rsidP="0014271F">
      <w:pPr>
        <w:ind w:firstLineChars="200" w:firstLine="640"/>
        <w:rPr>
          <w:rFonts w:ascii="仿宋_GB2312" w:eastAsia="仿宋_GB2312" w:hint="eastAsia"/>
          <w:sz w:val="32"/>
          <w:szCs w:val="32"/>
        </w:rPr>
      </w:pPr>
      <w:r w:rsidRPr="0014271F">
        <w:rPr>
          <w:rFonts w:ascii="仿宋_GB2312" w:eastAsia="仿宋_GB2312" w:hint="eastAsia"/>
          <w:sz w:val="32"/>
          <w:szCs w:val="32"/>
        </w:rPr>
        <w:t>第十六条</w:t>
      </w:r>
      <w:r w:rsidRPr="0014271F">
        <w:rPr>
          <w:rFonts w:eastAsia="仿宋_GB2312" w:hint="eastAsia"/>
          <w:sz w:val="32"/>
          <w:szCs w:val="32"/>
        </w:rPr>
        <w:t> </w:t>
      </w:r>
      <w:r w:rsidRPr="0014271F">
        <w:rPr>
          <w:rFonts w:ascii="仿宋_GB2312" w:eastAsia="仿宋_GB2312" w:hint="eastAsia"/>
          <w:sz w:val="32"/>
          <w:szCs w:val="32"/>
        </w:rPr>
        <w:t xml:space="preserve"> 罗湖区人民检察院对举报人的相关信息进行保密。</w:t>
      </w:r>
    </w:p>
    <w:p w:rsidR="0014271F" w:rsidRDefault="00221A45" w:rsidP="0014271F">
      <w:pPr>
        <w:ind w:firstLineChars="200" w:firstLine="640"/>
        <w:rPr>
          <w:rFonts w:ascii="仿宋_GB2312" w:eastAsia="仿宋_GB2312" w:hint="eastAsia"/>
          <w:sz w:val="32"/>
          <w:szCs w:val="32"/>
        </w:rPr>
      </w:pPr>
      <w:r w:rsidRPr="0014271F">
        <w:rPr>
          <w:rFonts w:ascii="仿宋_GB2312" w:eastAsia="仿宋_GB2312" w:hint="eastAsia"/>
          <w:sz w:val="32"/>
          <w:szCs w:val="32"/>
        </w:rPr>
        <w:t>第十七条</w:t>
      </w:r>
      <w:r w:rsidRPr="0014271F">
        <w:rPr>
          <w:rFonts w:eastAsia="仿宋_GB2312" w:hint="eastAsia"/>
          <w:sz w:val="32"/>
          <w:szCs w:val="32"/>
        </w:rPr>
        <w:t> </w:t>
      </w:r>
      <w:r w:rsidRPr="0014271F">
        <w:rPr>
          <w:rFonts w:ascii="仿宋_GB2312" w:eastAsia="仿宋_GB2312" w:hint="eastAsia"/>
          <w:sz w:val="32"/>
          <w:szCs w:val="32"/>
        </w:rPr>
        <w:t xml:space="preserve"> 罗湖区人民检察院依法保护举报人的安全和合法权益。举报人举报后，如果人身、财产安全受到威胁，有权请求人民检察院予以保护。</w:t>
      </w:r>
    </w:p>
    <w:p w:rsidR="0014271F" w:rsidRDefault="00221A45" w:rsidP="0014271F">
      <w:pPr>
        <w:ind w:firstLineChars="200" w:firstLine="640"/>
        <w:rPr>
          <w:rFonts w:ascii="仿宋_GB2312" w:eastAsia="仿宋_GB2312" w:hint="eastAsia"/>
          <w:sz w:val="32"/>
          <w:szCs w:val="32"/>
        </w:rPr>
      </w:pPr>
      <w:r w:rsidRPr="0014271F">
        <w:rPr>
          <w:rFonts w:ascii="仿宋_GB2312" w:eastAsia="仿宋_GB2312" w:hint="eastAsia"/>
          <w:sz w:val="32"/>
          <w:szCs w:val="32"/>
        </w:rPr>
        <w:t>第十八条</w:t>
      </w:r>
      <w:r w:rsidRPr="0014271F">
        <w:rPr>
          <w:rFonts w:eastAsia="仿宋_GB2312" w:hint="eastAsia"/>
          <w:sz w:val="32"/>
          <w:szCs w:val="32"/>
        </w:rPr>
        <w:t> </w:t>
      </w:r>
      <w:r w:rsidRPr="0014271F">
        <w:rPr>
          <w:rFonts w:ascii="仿宋_GB2312" w:eastAsia="仿宋_GB2312" w:hint="eastAsia"/>
          <w:sz w:val="32"/>
          <w:szCs w:val="32"/>
        </w:rPr>
        <w:t xml:space="preserve"> 本规定不适用有关行政执法和纪检监察等部门移送本院查处的案件。</w:t>
      </w:r>
    </w:p>
    <w:p w:rsidR="0014271F" w:rsidRDefault="00221A45" w:rsidP="0014271F">
      <w:pPr>
        <w:ind w:firstLineChars="200" w:firstLine="640"/>
        <w:rPr>
          <w:rFonts w:ascii="仿宋_GB2312" w:eastAsia="仿宋_GB2312" w:hint="eastAsia"/>
          <w:sz w:val="32"/>
          <w:szCs w:val="32"/>
        </w:rPr>
      </w:pPr>
      <w:r w:rsidRPr="0014271F">
        <w:rPr>
          <w:rFonts w:ascii="仿宋_GB2312" w:eastAsia="仿宋_GB2312" w:hint="eastAsia"/>
          <w:sz w:val="32"/>
          <w:szCs w:val="32"/>
        </w:rPr>
        <w:t>第十九条</w:t>
      </w:r>
      <w:r w:rsidRPr="0014271F">
        <w:rPr>
          <w:rFonts w:eastAsia="仿宋_GB2312" w:hint="eastAsia"/>
          <w:sz w:val="32"/>
          <w:szCs w:val="32"/>
        </w:rPr>
        <w:t> </w:t>
      </w:r>
      <w:r w:rsidRPr="0014271F">
        <w:rPr>
          <w:rFonts w:ascii="仿宋_GB2312" w:eastAsia="仿宋_GB2312" w:hint="eastAsia"/>
          <w:sz w:val="32"/>
          <w:szCs w:val="32"/>
        </w:rPr>
        <w:t xml:space="preserve"> 本办法自发布之日起施行。</w:t>
      </w:r>
    </w:p>
    <w:p w:rsidR="0014271F" w:rsidRDefault="00221A45" w:rsidP="0014271F">
      <w:pPr>
        <w:ind w:firstLineChars="200" w:firstLine="640"/>
        <w:rPr>
          <w:rFonts w:ascii="仿宋_GB2312" w:eastAsia="仿宋_GB2312" w:hint="eastAsia"/>
          <w:sz w:val="32"/>
          <w:szCs w:val="32"/>
        </w:rPr>
      </w:pPr>
      <w:r w:rsidRPr="0014271F">
        <w:rPr>
          <w:rFonts w:ascii="仿宋_GB2312" w:eastAsia="仿宋_GB2312" w:hint="eastAsia"/>
          <w:sz w:val="32"/>
          <w:szCs w:val="32"/>
        </w:rPr>
        <w:t>第二十条</w:t>
      </w:r>
      <w:r w:rsidRPr="0014271F">
        <w:rPr>
          <w:rFonts w:eastAsia="仿宋_GB2312" w:hint="eastAsia"/>
          <w:sz w:val="32"/>
          <w:szCs w:val="32"/>
        </w:rPr>
        <w:t> </w:t>
      </w:r>
      <w:r w:rsidRPr="0014271F">
        <w:rPr>
          <w:rFonts w:ascii="仿宋_GB2312" w:eastAsia="仿宋_GB2312" w:hint="eastAsia"/>
          <w:sz w:val="32"/>
          <w:szCs w:val="32"/>
        </w:rPr>
        <w:t xml:space="preserve"> 本办法由罗湖区人民检察院负责解释。</w:t>
      </w:r>
    </w:p>
    <w:p w:rsidR="00AB3D84" w:rsidRPr="0014271F" w:rsidRDefault="00221A45" w:rsidP="0014271F">
      <w:pPr>
        <w:ind w:firstLineChars="200" w:firstLine="640"/>
        <w:rPr>
          <w:rFonts w:ascii="仿宋_GB2312" w:eastAsia="仿宋_GB2312" w:hint="eastAsia"/>
          <w:sz w:val="32"/>
          <w:szCs w:val="32"/>
        </w:rPr>
      </w:pPr>
      <w:r w:rsidRPr="0014271F">
        <w:rPr>
          <w:rFonts w:ascii="仿宋_GB2312" w:eastAsia="仿宋_GB2312" w:hint="eastAsia"/>
          <w:sz w:val="32"/>
          <w:szCs w:val="32"/>
        </w:rPr>
        <w:t xml:space="preserve">第二十一条 </w:t>
      </w:r>
      <w:r w:rsidRPr="0014271F">
        <w:rPr>
          <w:rFonts w:eastAsia="仿宋_GB2312" w:hint="eastAsia"/>
          <w:sz w:val="32"/>
          <w:szCs w:val="32"/>
        </w:rPr>
        <w:t> </w:t>
      </w:r>
      <w:r w:rsidRPr="0014271F">
        <w:rPr>
          <w:rFonts w:ascii="仿宋_GB2312" w:eastAsia="仿宋_GB2312" w:hint="eastAsia"/>
          <w:sz w:val="32"/>
          <w:szCs w:val="32"/>
        </w:rPr>
        <w:t>本办法若与法律法规相冲突的，以法律法规规定为准，相关冲突部分无效，自动废止。</w:t>
      </w:r>
    </w:p>
    <w:sectPr w:rsidR="00AB3D84" w:rsidRPr="0014271F" w:rsidSect="00D419D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0DD5" w:rsidRDefault="00B90DD5" w:rsidP="00221A45">
      <w:r>
        <w:separator/>
      </w:r>
    </w:p>
  </w:endnote>
  <w:endnote w:type="continuationSeparator" w:id="0">
    <w:p w:rsidR="00B90DD5" w:rsidRDefault="00B90DD5" w:rsidP="00221A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0DD5" w:rsidRDefault="00B90DD5" w:rsidP="00221A45">
      <w:r>
        <w:separator/>
      </w:r>
    </w:p>
  </w:footnote>
  <w:footnote w:type="continuationSeparator" w:id="0">
    <w:p w:rsidR="00B90DD5" w:rsidRDefault="00B90DD5" w:rsidP="00221A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21A45"/>
    <w:rsid w:val="0014271F"/>
    <w:rsid w:val="001A06A8"/>
    <w:rsid w:val="001C1E7B"/>
    <w:rsid w:val="00221A45"/>
    <w:rsid w:val="002C68F9"/>
    <w:rsid w:val="00373BA3"/>
    <w:rsid w:val="0048166D"/>
    <w:rsid w:val="004F559E"/>
    <w:rsid w:val="004F5B83"/>
    <w:rsid w:val="006638D3"/>
    <w:rsid w:val="00692A21"/>
    <w:rsid w:val="007723C8"/>
    <w:rsid w:val="00A32251"/>
    <w:rsid w:val="00B90DD5"/>
    <w:rsid w:val="00D419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9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21A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21A45"/>
    <w:rPr>
      <w:sz w:val="18"/>
      <w:szCs w:val="18"/>
    </w:rPr>
  </w:style>
  <w:style w:type="paragraph" w:styleId="a4">
    <w:name w:val="footer"/>
    <w:basedOn w:val="a"/>
    <w:link w:val="Char0"/>
    <w:uiPriority w:val="99"/>
    <w:semiHidden/>
    <w:unhideWhenUsed/>
    <w:rsid w:val="00221A4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21A45"/>
    <w:rPr>
      <w:sz w:val="18"/>
      <w:szCs w:val="18"/>
    </w:rPr>
  </w:style>
  <w:style w:type="paragraph" w:styleId="a5">
    <w:name w:val="Normal (Web)"/>
    <w:basedOn w:val="a"/>
    <w:uiPriority w:val="99"/>
    <w:semiHidden/>
    <w:unhideWhenUsed/>
    <w:rsid w:val="00221A4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32908892">
      <w:bodyDiv w:val="1"/>
      <w:marLeft w:val="0"/>
      <w:marRight w:val="0"/>
      <w:marTop w:val="0"/>
      <w:marBottom w:val="0"/>
      <w:divBdr>
        <w:top w:val="none" w:sz="0" w:space="0" w:color="auto"/>
        <w:left w:val="none" w:sz="0" w:space="0" w:color="auto"/>
        <w:bottom w:val="none" w:sz="0" w:space="0" w:color="auto"/>
        <w:right w:val="none" w:sz="0" w:space="0" w:color="auto"/>
      </w:divBdr>
    </w:div>
    <w:div w:id="35326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254</Words>
  <Characters>1451</Characters>
  <Application>Microsoft Office Word</Application>
  <DocSecurity>0</DocSecurity>
  <Lines>12</Lines>
  <Paragraphs>3</Paragraphs>
  <ScaleCrop>false</ScaleCrop>
  <Company/>
  <LinksUpToDate>false</LinksUpToDate>
  <CharactersWithSpaces>1702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lhjcy</cp:lastModifiedBy>
  <cp:revision>8</cp:revision>
  <dcterms:created xsi:type="dcterms:W3CDTF">2019-01-15T03:04:00Z</dcterms:created>
  <dcterms:modified xsi:type="dcterms:W3CDTF">2019-02-26T07:37:00Z</dcterms:modified>
</cp:coreProperties>
</file>